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35A1" w:rsidRDefault="009435A1" w:rsidP="00BF33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3B7">
        <w:rPr>
          <w:rFonts w:ascii="Arial" w:hAnsi="Arial" w:cs="Arial"/>
          <w:b/>
          <w:sz w:val="24"/>
          <w:szCs w:val="24"/>
        </w:rPr>
        <w:t>ACEPTACIÓN DE PRACTICAS FORMATIVAS</w:t>
      </w:r>
    </w:p>
    <w:p w:rsidR="00F915E4" w:rsidRPr="00BF33B7" w:rsidRDefault="00F915E4" w:rsidP="00BF33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35A1" w:rsidRPr="00BF33B7" w:rsidRDefault="00BF33B7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435A1" w:rsidRPr="00BF33B7">
        <w:rPr>
          <w:rFonts w:ascii="Arial" w:hAnsi="Arial" w:cs="Arial"/>
          <w:sz w:val="24"/>
          <w:szCs w:val="24"/>
        </w:rPr>
        <w:t>- El estudiante de la Fundación Empresarial del Caribe FEC tiene el derecho de solicitar que le asignen prácticas formativas por parte de la institución siempre y cuando cumpla con todos los requisitos previos, tanto sea del área administrativa como el área de salud entre los que se describe: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•</w:t>
      </w:r>
      <w:r w:rsidRPr="00BF33B7">
        <w:rPr>
          <w:rFonts w:ascii="Arial" w:hAnsi="Arial" w:cs="Arial"/>
          <w:sz w:val="24"/>
          <w:szCs w:val="24"/>
        </w:rPr>
        <w:tab/>
        <w:t>Hoja de vida.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•</w:t>
      </w:r>
      <w:r w:rsidRPr="00BF33B7">
        <w:rPr>
          <w:rFonts w:ascii="Arial" w:hAnsi="Arial" w:cs="Arial"/>
          <w:sz w:val="24"/>
          <w:szCs w:val="24"/>
        </w:rPr>
        <w:tab/>
        <w:t xml:space="preserve">Copia de documento de </w:t>
      </w:r>
      <w:r w:rsidR="00844BC4" w:rsidRPr="00BF33B7">
        <w:rPr>
          <w:rFonts w:ascii="Arial" w:hAnsi="Arial" w:cs="Arial"/>
          <w:sz w:val="24"/>
          <w:szCs w:val="24"/>
        </w:rPr>
        <w:t>identidad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•</w:t>
      </w:r>
      <w:r w:rsidRPr="00BF33B7">
        <w:rPr>
          <w:rFonts w:ascii="Arial" w:hAnsi="Arial" w:cs="Arial"/>
          <w:sz w:val="24"/>
          <w:szCs w:val="24"/>
        </w:rPr>
        <w:tab/>
        <w:t xml:space="preserve">Paz y Salvo académico y financiero 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•</w:t>
      </w:r>
      <w:r w:rsidRPr="00BF33B7">
        <w:rPr>
          <w:rFonts w:ascii="Arial" w:hAnsi="Arial" w:cs="Arial"/>
          <w:sz w:val="24"/>
          <w:szCs w:val="24"/>
        </w:rPr>
        <w:tab/>
        <w:t>Certificado de Adres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•</w:t>
      </w:r>
      <w:r w:rsidRPr="00BF33B7">
        <w:rPr>
          <w:rFonts w:ascii="Arial" w:hAnsi="Arial" w:cs="Arial"/>
          <w:sz w:val="24"/>
          <w:szCs w:val="24"/>
        </w:rPr>
        <w:tab/>
        <w:t>vacunas requeridas (programas de salud y veterinaria)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Si el estudiante cumple fielmente con estas condiciones puede hacer la solicitud ante la coordinación de convenios y prácticas.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2- El estudiante afirma tener el tiempo y la disponibilidad para realizar las practicas, si hace otra actividad extra curricular que no tiene que ver con los procesos formativos de FEC, esto no debe afectar los tiempos a desarrollar sus prácticas formativas.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 xml:space="preserve">3- Los sitios de prácticas no están obligados por ley a tener una obligación contra salarial con el practicante. Si el sitio de practica ofrece un auxilio de transporte, no significa que sea obligatorio, por lo cual el estudiante debe </w:t>
      </w:r>
      <w:r w:rsidR="00F56481" w:rsidRPr="00BF33B7">
        <w:rPr>
          <w:rFonts w:ascii="Arial" w:hAnsi="Arial" w:cs="Arial"/>
          <w:sz w:val="24"/>
          <w:szCs w:val="24"/>
        </w:rPr>
        <w:t>tener</w:t>
      </w:r>
      <w:r w:rsidRPr="00BF33B7">
        <w:rPr>
          <w:rFonts w:ascii="Arial" w:hAnsi="Arial" w:cs="Arial"/>
          <w:sz w:val="24"/>
          <w:szCs w:val="24"/>
        </w:rPr>
        <w:t xml:space="preserve"> claro </w:t>
      </w:r>
      <w:r w:rsidR="00F56481" w:rsidRPr="00BF33B7">
        <w:rPr>
          <w:rFonts w:ascii="Arial" w:hAnsi="Arial" w:cs="Arial"/>
          <w:sz w:val="24"/>
          <w:szCs w:val="24"/>
        </w:rPr>
        <w:t>este aspecto.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4- Si el estudiante es elegido en las practicas no podrá rechazarlas por motivos de pagos de transporte o de índole monetario, es de entender que el beneficio que puede tener con la experiencia en el sector productivo</w:t>
      </w:r>
      <w:r w:rsidR="00A83FB8">
        <w:rPr>
          <w:rFonts w:ascii="Arial" w:hAnsi="Arial" w:cs="Arial"/>
          <w:sz w:val="24"/>
          <w:szCs w:val="24"/>
        </w:rPr>
        <w:t>,</w:t>
      </w:r>
      <w:r w:rsidRPr="00BF33B7">
        <w:rPr>
          <w:rFonts w:ascii="Arial" w:hAnsi="Arial" w:cs="Arial"/>
          <w:sz w:val="24"/>
          <w:szCs w:val="24"/>
        </w:rPr>
        <w:t xml:space="preserve"> es un valor importante para su formac</w:t>
      </w:r>
      <w:r w:rsidR="00F56481" w:rsidRPr="00BF33B7">
        <w:rPr>
          <w:rFonts w:ascii="Arial" w:hAnsi="Arial" w:cs="Arial"/>
          <w:sz w:val="24"/>
          <w:szCs w:val="24"/>
        </w:rPr>
        <w:t xml:space="preserve">ión y representa el 60% de horas totales de su programa de formación. </w:t>
      </w:r>
    </w:p>
    <w:p w:rsidR="00B77A7E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 xml:space="preserve">5- Una vez </w:t>
      </w:r>
      <w:r w:rsidR="00F56481" w:rsidRPr="00BF33B7">
        <w:rPr>
          <w:rFonts w:ascii="Arial" w:hAnsi="Arial" w:cs="Arial"/>
          <w:sz w:val="24"/>
          <w:szCs w:val="24"/>
        </w:rPr>
        <w:t>inicie</w:t>
      </w:r>
      <w:r w:rsidRPr="00BF33B7">
        <w:rPr>
          <w:rFonts w:ascii="Arial" w:hAnsi="Arial" w:cs="Arial"/>
          <w:sz w:val="24"/>
          <w:szCs w:val="24"/>
        </w:rPr>
        <w:t xml:space="preserve"> las practicas el estudiante </w:t>
      </w:r>
      <w:r w:rsidR="00F56481" w:rsidRPr="00BF33B7">
        <w:rPr>
          <w:rFonts w:ascii="Arial" w:hAnsi="Arial" w:cs="Arial"/>
          <w:sz w:val="24"/>
          <w:szCs w:val="24"/>
        </w:rPr>
        <w:t>deberá</w:t>
      </w:r>
      <w:r w:rsidRPr="00BF33B7">
        <w:rPr>
          <w:rFonts w:ascii="Arial" w:hAnsi="Arial" w:cs="Arial"/>
          <w:sz w:val="24"/>
          <w:szCs w:val="24"/>
        </w:rPr>
        <w:t xml:space="preserve"> finalizarlas por el periodo de horas </w:t>
      </w:r>
      <w:r w:rsidR="00F56481" w:rsidRPr="00BF33B7">
        <w:rPr>
          <w:rFonts w:ascii="Arial" w:hAnsi="Arial" w:cs="Arial"/>
          <w:sz w:val="24"/>
          <w:szCs w:val="24"/>
        </w:rPr>
        <w:t xml:space="preserve">asignadas según el programa de formación. </w:t>
      </w:r>
      <w:r w:rsidR="00A83FB8" w:rsidRPr="00BF33B7">
        <w:rPr>
          <w:rFonts w:ascii="Arial" w:hAnsi="Arial" w:cs="Arial"/>
          <w:sz w:val="24"/>
          <w:szCs w:val="24"/>
        </w:rPr>
        <w:t>Además,</w:t>
      </w:r>
      <w:r w:rsidRPr="00BF33B7">
        <w:rPr>
          <w:rFonts w:ascii="Arial" w:hAnsi="Arial" w:cs="Arial"/>
          <w:sz w:val="24"/>
          <w:szCs w:val="24"/>
        </w:rPr>
        <w:t xml:space="preserve"> debe te</w:t>
      </w:r>
      <w:r w:rsidR="00F56481" w:rsidRPr="00BF33B7">
        <w:rPr>
          <w:rFonts w:ascii="Arial" w:hAnsi="Arial" w:cs="Arial"/>
          <w:sz w:val="24"/>
          <w:szCs w:val="24"/>
        </w:rPr>
        <w:t xml:space="preserve">ner en cuenta que para </w:t>
      </w:r>
      <w:r w:rsidR="0086354D" w:rsidRPr="00BF33B7">
        <w:rPr>
          <w:rFonts w:ascii="Arial" w:hAnsi="Arial" w:cs="Arial"/>
          <w:sz w:val="24"/>
          <w:szCs w:val="24"/>
        </w:rPr>
        <w:t xml:space="preserve">ser asignado en </w:t>
      </w:r>
      <w:r w:rsidR="00A83FB8" w:rsidRPr="00BF33B7">
        <w:rPr>
          <w:rFonts w:ascii="Arial" w:hAnsi="Arial" w:cs="Arial"/>
          <w:sz w:val="24"/>
          <w:szCs w:val="24"/>
        </w:rPr>
        <w:t>prácticas</w:t>
      </w:r>
      <w:r w:rsidR="0086354D" w:rsidRPr="00BF33B7">
        <w:rPr>
          <w:rFonts w:ascii="Arial" w:hAnsi="Arial" w:cs="Arial"/>
          <w:sz w:val="24"/>
          <w:szCs w:val="24"/>
        </w:rPr>
        <w:t xml:space="preserve"> debe tener póliza de responsabilidad civil ac</w:t>
      </w:r>
      <w:r w:rsidR="00B77A7E">
        <w:rPr>
          <w:rFonts w:ascii="Arial" w:hAnsi="Arial" w:cs="Arial"/>
          <w:sz w:val="24"/>
          <w:szCs w:val="24"/>
        </w:rPr>
        <w:t>tiva (programas de salud) y ARL.</w:t>
      </w:r>
    </w:p>
    <w:p w:rsidR="00844BC4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 En caso de accidente laboral se debe reportar a la institución dentro de </w:t>
      </w:r>
      <w:proofErr w:type="gramStart"/>
      <w:r>
        <w:rPr>
          <w:rFonts w:ascii="Arial" w:hAnsi="Arial" w:cs="Arial"/>
          <w:sz w:val="24"/>
          <w:szCs w:val="24"/>
        </w:rPr>
        <w:t>las  24</w:t>
      </w:r>
      <w:proofErr w:type="gramEnd"/>
      <w:r>
        <w:rPr>
          <w:rFonts w:ascii="Arial" w:hAnsi="Arial" w:cs="Arial"/>
          <w:sz w:val="24"/>
          <w:szCs w:val="24"/>
        </w:rPr>
        <w:t xml:space="preserve"> horas siguientes al suceso.</w:t>
      </w:r>
    </w:p>
    <w:p w:rsidR="00B77A7E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77A7E">
        <w:rPr>
          <w:rFonts w:ascii="Arial" w:hAnsi="Arial" w:cs="Arial"/>
          <w:sz w:val="24"/>
          <w:szCs w:val="24"/>
        </w:rPr>
        <w:t>- El estudiante debe portar los elementos de protección para sus actividades diarias. Además, debe portar el uniforme según el programa de formación al que pertenezca.</w:t>
      </w:r>
    </w:p>
    <w:p w:rsidR="000975CE" w:rsidRDefault="000975CE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 estudiante debe asistir puntualmente a su sitio de prácticas y realizar las actividades asignadas por el tutor.</w:t>
      </w:r>
    </w:p>
    <w:p w:rsidR="000975CE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975CE">
        <w:rPr>
          <w:rFonts w:ascii="Arial" w:hAnsi="Arial" w:cs="Arial"/>
          <w:sz w:val="24"/>
          <w:szCs w:val="24"/>
        </w:rPr>
        <w:t>- el estudiante se compromete a mantener una actitud positiva, leal y guardar la confidencialidad de los procesos que lleve a cabo durante el tiempo de sus prácticas, de lo contrario puede ser expulsado de la empresa.</w:t>
      </w:r>
    </w:p>
    <w:p w:rsidR="0086354D" w:rsidRPr="00BF33B7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435A1" w:rsidRPr="00BF33B7">
        <w:rPr>
          <w:rFonts w:ascii="Arial" w:hAnsi="Arial" w:cs="Arial"/>
          <w:sz w:val="24"/>
          <w:szCs w:val="24"/>
        </w:rPr>
        <w:t>- En caso que el estudiante abandone las practica perde</w:t>
      </w:r>
      <w:r w:rsidR="0086354D" w:rsidRPr="00BF33B7">
        <w:rPr>
          <w:rFonts w:ascii="Arial" w:hAnsi="Arial" w:cs="Arial"/>
          <w:sz w:val="24"/>
          <w:szCs w:val="24"/>
        </w:rPr>
        <w:t>rá las horas realizadas en el sitio de ubicación, es decir no será certificado el tiempo realizado.</w:t>
      </w:r>
    </w:p>
    <w:p w:rsidR="0086354D" w:rsidRPr="00BF33B7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</w:t>
      </w:r>
      <w:r w:rsidR="00BF33B7" w:rsidRPr="00BF33B7">
        <w:rPr>
          <w:rFonts w:ascii="Arial" w:hAnsi="Arial" w:cs="Arial"/>
          <w:sz w:val="24"/>
          <w:szCs w:val="24"/>
        </w:rPr>
        <w:t>-</w:t>
      </w:r>
      <w:r w:rsidR="0086354D" w:rsidRPr="00BF33B7">
        <w:rPr>
          <w:rFonts w:ascii="Arial" w:hAnsi="Arial" w:cs="Arial"/>
          <w:sz w:val="24"/>
          <w:szCs w:val="24"/>
        </w:rPr>
        <w:t xml:space="preserve"> Si el estudiante reprueba las practicas por mal comportamiento actos </w:t>
      </w:r>
      <w:proofErr w:type="spellStart"/>
      <w:r w:rsidR="0086354D" w:rsidRPr="00BF33B7">
        <w:rPr>
          <w:rFonts w:ascii="Arial" w:hAnsi="Arial" w:cs="Arial"/>
          <w:sz w:val="24"/>
          <w:szCs w:val="24"/>
        </w:rPr>
        <w:t>indisciplinarios</w:t>
      </w:r>
      <w:proofErr w:type="spellEnd"/>
      <w:r w:rsidR="0086354D" w:rsidRPr="00BF33B7">
        <w:rPr>
          <w:rFonts w:ascii="Arial" w:hAnsi="Arial" w:cs="Arial"/>
          <w:sz w:val="24"/>
          <w:szCs w:val="24"/>
        </w:rPr>
        <w:t xml:space="preserve">, su situación será expuesta ante el Consejo Académico para definir una sanción </w:t>
      </w:r>
    </w:p>
    <w:p w:rsidR="009435A1" w:rsidRPr="00BF33B7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9435A1" w:rsidRPr="00BF33B7">
        <w:rPr>
          <w:rFonts w:ascii="Arial" w:hAnsi="Arial" w:cs="Arial"/>
          <w:sz w:val="24"/>
          <w:szCs w:val="24"/>
        </w:rPr>
        <w:t xml:space="preserve">- Si el estudiante </w:t>
      </w:r>
      <w:r w:rsidR="0086354D" w:rsidRPr="00BF33B7">
        <w:rPr>
          <w:rFonts w:ascii="Arial" w:hAnsi="Arial" w:cs="Arial"/>
          <w:sz w:val="24"/>
          <w:szCs w:val="24"/>
        </w:rPr>
        <w:t xml:space="preserve">solicita reiniciar sus </w:t>
      </w:r>
      <w:r w:rsidR="00A83FB8" w:rsidRPr="00BF33B7">
        <w:rPr>
          <w:rFonts w:ascii="Arial" w:hAnsi="Arial" w:cs="Arial"/>
          <w:sz w:val="24"/>
          <w:szCs w:val="24"/>
        </w:rPr>
        <w:t>prácticas</w:t>
      </w:r>
      <w:r w:rsidR="0086354D" w:rsidRPr="00BF33B7">
        <w:rPr>
          <w:rFonts w:ascii="Arial" w:hAnsi="Arial" w:cs="Arial"/>
          <w:sz w:val="24"/>
          <w:szCs w:val="24"/>
        </w:rPr>
        <w:t xml:space="preserve"> formativas tras una sanción deberá realizar nuevamente el proceso y cancelar lo que se requiere si se ha vencido el tiempo de amparo (</w:t>
      </w:r>
      <w:r w:rsidR="00BF33B7" w:rsidRPr="00BF33B7">
        <w:rPr>
          <w:rFonts w:ascii="Arial" w:hAnsi="Arial" w:cs="Arial"/>
          <w:sz w:val="24"/>
          <w:szCs w:val="24"/>
        </w:rPr>
        <w:t>póliza</w:t>
      </w:r>
      <w:r w:rsidR="0086354D" w:rsidRPr="00BF33B7">
        <w:rPr>
          <w:rFonts w:ascii="Arial" w:hAnsi="Arial" w:cs="Arial"/>
          <w:sz w:val="24"/>
          <w:szCs w:val="24"/>
        </w:rPr>
        <w:t xml:space="preserve"> y ARL)</w:t>
      </w:r>
      <w:r w:rsidR="009435A1" w:rsidRPr="00BF33B7">
        <w:rPr>
          <w:rFonts w:ascii="Arial" w:hAnsi="Arial" w:cs="Arial"/>
          <w:sz w:val="24"/>
          <w:szCs w:val="24"/>
        </w:rPr>
        <w:t>.</w:t>
      </w:r>
    </w:p>
    <w:p w:rsidR="009435A1" w:rsidRPr="00BF33B7" w:rsidRDefault="00844BC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9435A1" w:rsidRPr="00BF33B7">
        <w:rPr>
          <w:rFonts w:ascii="Arial" w:hAnsi="Arial" w:cs="Arial"/>
          <w:sz w:val="24"/>
          <w:szCs w:val="24"/>
        </w:rPr>
        <w:t xml:space="preserve">- </w:t>
      </w:r>
      <w:r w:rsidR="0086354D" w:rsidRPr="00BF33B7">
        <w:rPr>
          <w:rFonts w:ascii="Arial" w:hAnsi="Arial" w:cs="Arial"/>
          <w:sz w:val="24"/>
          <w:szCs w:val="24"/>
        </w:rPr>
        <w:t xml:space="preserve">Al finalizar su proceso de practicas el estudiante debe presentar a la Coordinación </w:t>
      </w:r>
      <w:r w:rsidR="00BF33B7" w:rsidRPr="00BF33B7">
        <w:rPr>
          <w:rFonts w:ascii="Arial" w:hAnsi="Arial" w:cs="Arial"/>
          <w:sz w:val="24"/>
          <w:szCs w:val="24"/>
        </w:rPr>
        <w:t xml:space="preserve">Academia-Practica certificado con hoja membretada y firma del jefe del sitio de </w:t>
      </w:r>
      <w:r w:rsidR="00A83FB8" w:rsidRPr="00BF33B7">
        <w:rPr>
          <w:rFonts w:ascii="Arial" w:hAnsi="Arial" w:cs="Arial"/>
          <w:sz w:val="24"/>
          <w:szCs w:val="24"/>
        </w:rPr>
        <w:t>prácticas</w:t>
      </w:r>
      <w:r w:rsidR="00BF33B7" w:rsidRPr="00BF33B7">
        <w:rPr>
          <w:rFonts w:ascii="Arial" w:hAnsi="Arial" w:cs="Arial"/>
          <w:sz w:val="24"/>
          <w:szCs w:val="24"/>
        </w:rPr>
        <w:t>.</w:t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35A1" w:rsidRPr="00BF33B7" w:rsidRDefault="00266174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testimonio de lo anterior, y</w:t>
      </w:r>
      <w:r w:rsidR="009435A1" w:rsidRPr="00BF33B7">
        <w:rPr>
          <w:rFonts w:ascii="Arial" w:hAnsi="Arial" w:cs="Arial"/>
          <w:sz w:val="24"/>
          <w:szCs w:val="24"/>
        </w:rPr>
        <w:t>o ________________________________, con C.C. ___________________, expedida en_______________ acepto las condiciones establecidas en este documento para la realización de mis prácticas formativas</w:t>
      </w:r>
      <w:r>
        <w:rPr>
          <w:rFonts w:ascii="Arial" w:hAnsi="Arial" w:cs="Arial"/>
          <w:sz w:val="24"/>
          <w:szCs w:val="24"/>
        </w:rPr>
        <w:t xml:space="preserve"> y me comprometo a seguirlas fielmente.</w:t>
      </w:r>
    </w:p>
    <w:p w:rsidR="009435A1" w:rsidRPr="00BF33B7" w:rsidRDefault="00543A4C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3A4C">
        <w:rPr>
          <w:noProof/>
          <w:kern w:val="2"/>
          <w:lang w:eastAsia="es-CO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B52894B" wp14:editId="1869DA11">
            <wp:simplePos x="0" y="0"/>
            <wp:positionH relativeFrom="column">
              <wp:posOffset>3879215</wp:posOffset>
            </wp:positionH>
            <wp:positionV relativeFrom="paragraph">
              <wp:posOffset>90205</wp:posOffset>
            </wp:positionV>
            <wp:extent cx="2171700" cy="9626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_josua.2-removebg-preview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9" b="37245"/>
                    <a:stretch/>
                  </pic:blipFill>
                  <pic:spPr bwMode="auto">
                    <a:xfrm>
                      <a:off x="0" y="0"/>
                      <a:ext cx="2171700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35A1" w:rsidRPr="00BF33B7" w:rsidRDefault="009435A1" w:rsidP="009435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>__________________________                          _____________________________</w:t>
      </w:r>
    </w:p>
    <w:p w:rsidR="00554FC0" w:rsidRPr="00BF33B7" w:rsidRDefault="009435A1" w:rsidP="00BF33B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F33B7">
        <w:rPr>
          <w:rFonts w:ascii="Arial" w:hAnsi="Arial" w:cs="Arial"/>
          <w:sz w:val="24"/>
          <w:szCs w:val="24"/>
        </w:rPr>
        <w:t xml:space="preserve">Firma del Estudiante                                            </w:t>
      </w:r>
      <w:r w:rsidRPr="00BF33B7">
        <w:rPr>
          <w:rFonts w:ascii="Arial" w:hAnsi="Arial" w:cs="Arial"/>
          <w:b/>
          <w:sz w:val="24"/>
          <w:szCs w:val="24"/>
        </w:rPr>
        <w:t xml:space="preserve">JOSUAD RODRIGUEZ SANTAMARIA                                                                           </w:t>
      </w:r>
      <w:r w:rsidR="00BF33B7">
        <w:rPr>
          <w:rFonts w:ascii="Arial" w:hAnsi="Arial" w:cs="Arial"/>
          <w:sz w:val="24"/>
          <w:szCs w:val="24"/>
        </w:rPr>
        <w:t xml:space="preserve">                       </w:t>
      </w:r>
      <w:r w:rsidRPr="00BF33B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F33B7">
        <w:rPr>
          <w:rFonts w:ascii="Arial" w:hAnsi="Arial" w:cs="Arial"/>
          <w:sz w:val="24"/>
          <w:szCs w:val="24"/>
        </w:rPr>
        <w:t xml:space="preserve">                                   </w:t>
      </w:r>
      <w:r w:rsidRPr="00BF33B7">
        <w:rPr>
          <w:rFonts w:ascii="Arial" w:hAnsi="Arial" w:cs="Arial"/>
          <w:sz w:val="24"/>
          <w:szCs w:val="24"/>
        </w:rPr>
        <w:t>Coordinador Académico-Practicas</w:t>
      </w:r>
    </w:p>
    <w:p w:rsidR="00554FC0" w:rsidRPr="00BF33B7" w:rsidRDefault="00554FC0" w:rsidP="00BF33B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54FC0" w:rsidRPr="00BF33B7" w:rsidRDefault="00554FC0" w:rsidP="00554F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4FC0" w:rsidRPr="00BF33B7" w:rsidRDefault="00554FC0" w:rsidP="00554F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4FC0" w:rsidRPr="00BF33B7" w:rsidRDefault="00554FC0" w:rsidP="00554F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4FC0" w:rsidRPr="00BF33B7" w:rsidRDefault="00554FC0" w:rsidP="00554F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B3689" w:rsidRPr="00BF33B7" w:rsidRDefault="00DB3689" w:rsidP="00C265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sectPr w:rsidR="00DB3689" w:rsidRPr="00BF33B7" w:rsidSect="001E1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E2" w:rsidRDefault="00382BE2" w:rsidP="00A34ECD">
      <w:pPr>
        <w:spacing w:after="0" w:line="240" w:lineRule="auto"/>
      </w:pPr>
      <w:r>
        <w:separator/>
      </w:r>
    </w:p>
  </w:endnote>
  <w:endnote w:type="continuationSeparator" w:id="0">
    <w:p w:rsidR="00382BE2" w:rsidRDefault="00382BE2" w:rsidP="00A3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DF" w:rsidRDefault="00A961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F7" w:rsidRPr="00AE41FB" w:rsidRDefault="00CC36F7" w:rsidP="00C509F9">
    <w:pPr>
      <w:pStyle w:val="Piedepgina"/>
      <w:jc w:val="center"/>
      <w:rPr>
        <w:rFonts w:ascii="Times New Roman" w:hAnsi="Times New Roman"/>
        <w:color w:val="A6A6A6"/>
        <w:sz w:val="20"/>
        <w:szCs w:val="20"/>
        <w:lang w:val="es-ES_tradnl"/>
      </w:rPr>
    </w:pPr>
    <w:r w:rsidRPr="00AE41FB">
      <w:rPr>
        <w:rFonts w:ascii="Times New Roman" w:hAnsi="Times New Roman"/>
        <w:color w:val="A6A6A6"/>
        <w:sz w:val="20"/>
        <w:szCs w:val="20"/>
        <w:lang w:val="es-ES_tradnl"/>
      </w:rPr>
      <w:t xml:space="preserve">CRA. 38 No. 66-10  TEL. </w:t>
    </w:r>
    <w:r>
      <w:rPr>
        <w:rFonts w:ascii="Times New Roman" w:hAnsi="Times New Roman"/>
        <w:color w:val="A6A6A6"/>
        <w:sz w:val="20"/>
        <w:szCs w:val="20"/>
        <w:lang w:val="es-ES_tradnl"/>
      </w:rPr>
      <w:t>301 3719590</w:t>
    </w:r>
    <w:r w:rsidRPr="00AE41FB">
      <w:rPr>
        <w:rFonts w:ascii="Times New Roman" w:hAnsi="Times New Roman"/>
        <w:color w:val="A6A6A6"/>
        <w:sz w:val="20"/>
        <w:szCs w:val="20"/>
        <w:lang w:val="es-ES_tradnl"/>
      </w:rPr>
      <w:t xml:space="preserve"> Cel. 300 4577188  Barranquilla – Colombia</w:t>
    </w:r>
  </w:p>
  <w:p w:rsidR="00CC36F7" w:rsidRPr="00C509F9" w:rsidRDefault="00CC36F7" w:rsidP="00C509F9">
    <w:pPr>
      <w:pStyle w:val="Piedepgina"/>
      <w:jc w:val="center"/>
      <w:rPr>
        <w:rFonts w:ascii="Times New Roman" w:hAnsi="Times New Roman"/>
      </w:rPr>
    </w:pPr>
    <w:r w:rsidRPr="00AE41FB">
      <w:rPr>
        <w:rFonts w:ascii="Times New Roman" w:hAnsi="Times New Roman"/>
        <w:color w:val="A6A6A6"/>
        <w:sz w:val="20"/>
        <w:szCs w:val="20"/>
        <w:lang w:val="es-ES_tradnl"/>
      </w:rPr>
      <w:t>E-mail:</w:t>
    </w:r>
    <w:r>
      <w:rPr>
        <w:rFonts w:ascii="Times New Roman" w:hAnsi="Times New Roman"/>
        <w:sz w:val="20"/>
        <w:szCs w:val="20"/>
        <w:lang w:val="es-ES_tradnl"/>
      </w:rPr>
      <w:t xml:space="preserve"> </w:t>
    </w:r>
    <w:hyperlink r:id="rId1" w:history="1">
      <w:r w:rsidRPr="004B0252">
        <w:rPr>
          <w:rStyle w:val="Hipervnculo"/>
          <w:rFonts w:ascii="Times New Roman" w:hAnsi="Times New Roman"/>
          <w:sz w:val="20"/>
          <w:szCs w:val="20"/>
          <w:lang w:val="es-ES_tradnl"/>
        </w:rPr>
        <w:t>admisiones@fec.edu.co</w:t>
      </w:r>
    </w:hyperlink>
    <w:r w:rsidRPr="00C509F9">
      <w:rPr>
        <w:rFonts w:ascii="Times New Roman" w:hAnsi="Times New Roman"/>
        <w:sz w:val="20"/>
        <w:szCs w:val="20"/>
        <w:lang w:val="es-ES_tradnl"/>
      </w:rPr>
      <w:t xml:space="preserve"> </w:t>
    </w:r>
    <w:r w:rsidRPr="00AE41FB">
      <w:rPr>
        <w:rFonts w:ascii="Times New Roman" w:hAnsi="Times New Roman"/>
        <w:color w:val="A6A6A6"/>
        <w:sz w:val="20"/>
        <w:szCs w:val="20"/>
        <w:lang w:val="es-ES_tradnl"/>
      </w:rPr>
      <w:t>Página web:</w:t>
    </w:r>
    <w:r w:rsidRPr="00C509F9">
      <w:rPr>
        <w:rFonts w:ascii="Times New Roman" w:hAnsi="Times New Roman"/>
        <w:sz w:val="20"/>
        <w:szCs w:val="20"/>
        <w:lang w:val="es-ES_tradnl"/>
      </w:rPr>
      <w:t xml:space="preserve"> </w:t>
    </w:r>
    <w:hyperlink r:id="rId2" w:history="1">
      <w:r w:rsidRPr="00C509F9">
        <w:rPr>
          <w:rStyle w:val="Hipervnculo"/>
          <w:rFonts w:ascii="Times New Roman" w:hAnsi="Times New Roman"/>
          <w:sz w:val="20"/>
          <w:szCs w:val="20"/>
          <w:lang w:val="es-ES_tradnl"/>
        </w:rPr>
        <w:t>www.fec.edu.co</w:t>
      </w:r>
    </w:hyperlink>
  </w:p>
  <w:p w:rsidR="00CC36F7" w:rsidRDefault="00CC36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DF" w:rsidRDefault="00A961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E2" w:rsidRDefault="00382BE2" w:rsidP="00A34ECD">
      <w:pPr>
        <w:spacing w:after="0" w:line="240" w:lineRule="auto"/>
      </w:pPr>
      <w:r>
        <w:separator/>
      </w:r>
    </w:p>
  </w:footnote>
  <w:footnote w:type="continuationSeparator" w:id="0">
    <w:p w:rsidR="00382BE2" w:rsidRDefault="00382BE2" w:rsidP="00A3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F7" w:rsidRDefault="00382BE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094" o:spid="_x0000_s2058" type="#_x0000_t75" style="position:absolute;margin-left:0;margin-top:0;width:441.75pt;height:481.35pt;z-index:-251659776;mso-position-horizontal:center;mso-position-horizontal-relative:margin;mso-position-vertical:center;mso-position-vertical-relative:margin" o:allowincell="f">
          <v:imagedata r:id="rId1" o:title="Logo 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F7" w:rsidRPr="00C06BED" w:rsidRDefault="00382BE2" w:rsidP="006479C7">
    <w:pPr>
      <w:spacing w:after="0" w:line="240" w:lineRule="auto"/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</w:pPr>
    <w:r>
      <w:rPr>
        <w:rFonts w:ascii="Times New Roman" w:eastAsia="Times New Roman" w:hAnsi="Times New Roman"/>
        <w:noProof/>
        <w:color w:val="A6A6A6"/>
        <w:sz w:val="18"/>
        <w:szCs w:val="20"/>
        <w:lang w:eastAsia="es-CO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42.8pt;margin-top:-6.25pt;width:72.85pt;height:71.3pt;z-index:251658752;mso-wrap-style:tight">
          <v:imagedata r:id="rId1" o:title=""/>
        </v:shape>
        <o:OLEObject Type="Embed" ProgID="PBrush" ShapeID="_x0000_s2063" DrawAspect="Content" ObjectID="_1803123428" r:id="rId2"/>
      </w:object>
    </w:r>
    <w:r>
      <w:rPr>
        <w:rFonts w:ascii="Times New Roman" w:eastAsia="Times New Roman" w:hAnsi="Times New Roman"/>
        <w:noProof/>
        <w:color w:val="A6A6A6"/>
        <w:sz w:val="18"/>
        <w:szCs w:val="20"/>
        <w:lang w:eastAsia="es-CO"/>
      </w:rPr>
      <w:pict>
        <v:shape id="WordPictureWatermark30063095" o:spid="_x0000_s2059" type="#_x0000_t75" style="position:absolute;margin-left:0;margin-top:0;width:441.75pt;height:481.35pt;z-index:-251658752;mso-position-horizontal:center;mso-position-horizontal-relative:margin;mso-position-vertical:center;mso-position-vertical-relative:margin" o:allowincell="f">
          <v:imagedata r:id="rId3" o:title="Logo FEC" gain="19661f" blacklevel="22938f"/>
          <w10:wrap anchorx="margin" anchory="margin"/>
        </v:shape>
      </w:pict>
    </w:r>
    <w:r w:rsidR="00CC36F7"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  <w:r w:rsidR="00CC36F7" w:rsidRPr="00C06BED"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  <w:t>FUNDACION EMPRESARIAL DEL CARIBE</w:t>
    </w:r>
    <w:r w:rsidR="00CC36F7"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  <w:tab/>
    </w:r>
    <w:r w:rsidR="00CC36F7"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  <w:tab/>
    </w:r>
    <w:r w:rsidR="00CC36F7"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  <w:tab/>
    </w:r>
  </w:p>
  <w:p w:rsidR="00CC36F7" w:rsidRPr="00C06BED" w:rsidRDefault="00CC36F7" w:rsidP="006479C7">
    <w:pPr>
      <w:pStyle w:val="Encabezado"/>
      <w:tabs>
        <w:tab w:val="left" w:pos="1290"/>
      </w:tabs>
      <w:rPr>
        <w:rFonts w:ascii="Times New Roman" w:eastAsia="Times New Roman" w:hAnsi="Times New Roman"/>
        <w:b/>
        <w:color w:val="A6A6A6"/>
        <w:szCs w:val="40"/>
        <w:lang w:val="es-ES" w:eastAsia="es-ES"/>
      </w:rPr>
    </w:pPr>
    <w:r>
      <w:rPr>
        <w:rFonts w:ascii="Times New Roman" w:eastAsia="Times New Roman" w:hAnsi="Times New Roman"/>
        <w:b/>
        <w:color w:val="A6A6A6"/>
        <w:szCs w:val="40"/>
        <w:lang w:val="es-ES" w:eastAsia="es-ES"/>
      </w:rPr>
      <w:t xml:space="preserve">             </w:t>
    </w:r>
    <w:r w:rsidRPr="00C06BED">
      <w:rPr>
        <w:rFonts w:ascii="Times New Roman" w:eastAsia="Times New Roman" w:hAnsi="Times New Roman"/>
        <w:b/>
        <w:color w:val="A6A6A6"/>
        <w:szCs w:val="40"/>
        <w:lang w:val="es-ES" w:eastAsia="es-ES"/>
      </w:rPr>
      <w:t>NIT: 900.169.229-0</w:t>
    </w:r>
  </w:p>
  <w:p w:rsidR="00CC36F7" w:rsidRPr="00C06BED" w:rsidRDefault="00CC36F7" w:rsidP="006479C7">
    <w:pPr>
      <w:tabs>
        <w:tab w:val="center" w:pos="4252"/>
        <w:tab w:val="left" w:pos="6413"/>
        <w:tab w:val="right" w:pos="8504"/>
      </w:tabs>
      <w:spacing w:after="0" w:line="240" w:lineRule="auto"/>
      <w:ind w:right="-93"/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</w:pP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 xml:space="preserve">                </w:t>
    </w:r>
    <w:r w:rsidRPr="00C06BED"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>RESOLUCIÓN OFICIAL 06477 DE 2011</w:t>
    </w:r>
    <w:r w:rsidRPr="00C06BED"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  <w:tab/>
    </w:r>
  </w:p>
  <w:p w:rsidR="00CC36F7" w:rsidRDefault="00CC36F7" w:rsidP="006479C7">
    <w:pPr>
      <w:rPr>
        <w:rFonts w:ascii="Times New Roman" w:eastAsia="Times New Roman" w:hAnsi="Times New Roman"/>
        <w:color w:val="A6A6A6"/>
        <w:sz w:val="18"/>
        <w:szCs w:val="20"/>
        <w:lang w:val="es-ES" w:eastAsia="es-ES"/>
      </w:rPr>
    </w:pP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 xml:space="preserve">                </w:t>
    </w:r>
    <w:r w:rsidRPr="00C06BED"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>DANE 308001079128</w:t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</w:r>
  </w:p>
  <w:p w:rsidR="00CC36F7" w:rsidRPr="003078FB" w:rsidRDefault="00CC36F7" w:rsidP="003078FB">
    <w:pPr>
      <w:pStyle w:val="Encabezado"/>
      <w:tabs>
        <w:tab w:val="left" w:pos="1290"/>
      </w:tabs>
      <w:rPr>
        <w:rFonts w:ascii="Times New Roman" w:eastAsia="Times New Roman" w:hAnsi="Times New Roman"/>
        <w:b/>
        <w:color w:val="A6A6A6"/>
        <w:sz w:val="24"/>
        <w:szCs w:val="40"/>
        <w:lang w:val="es-ES" w:eastAsia="es-ES"/>
      </w:rPr>
    </w:pP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 xml:space="preserve">            </w:t>
    </w:r>
    <w:r>
      <w:rPr>
        <w:rFonts w:ascii="Times New Roman" w:eastAsia="Times New Roman" w:hAnsi="Times New Roman"/>
        <w:color w:val="A6A6A6"/>
        <w:sz w:val="18"/>
        <w:szCs w:val="20"/>
        <w:lang w:val="es-ES" w:eastAsia="es-ES"/>
      </w:rPr>
      <w:tab/>
      <w:t xml:space="preserve">  </w:t>
    </w:r>
    <w:r w:rsidRPr="00AE41FB">
      <w:rPr>
        <w:rFonts w:ascii="Cambria" w:eastAsia="Times New Roman" w:hAnsi="Cambria"/>
        <w:color w:val="A6A6A6"/>
      </w:rPr>
      <w:tab/>
    </w:r>
    <w:r w:rsidRPr="00AE41FB">
      <w:rPr>
        <w:rFonts w:ascii="Cambria" w:eastAsia="Times New Roman" w:hAnsi="Cambria"/>
        <w:color w:val="A6A6A6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F7" w:rsidRDefault="00382BE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093" o:spid="_x0000_s2057" type="#_x0000_t75" style="position:absolute;margin-left:0;margin-top:0;width:441.75pt;height:481.35pt;z-index:-251660800;mso-position-horizontal:center;mso-position-horizontal-relative:margin;mso-position-vertical:center;mso-position-vertical-relative:margin" o:allowincell="f">
          <v:imagedata r:id="rId1" o:title="Logo 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9.4pt" o:bullet="t">
        <v:imagedata r:id="rId1" o:title="clip_image001"/>
      </v:shape>
    </w:pict>
  </w:numPicBullet>
  <w:abstractNum w:abstractNumId="0" w15:restartNumberingAfterBreak="0">
    <w:nsid w:val="002A6F37"/>
    <w:multiLevelType w:val="hybridMultilevel"/>
    <w:tmpl w:val="E27C2F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52554"/>
    <w:multiLevelType w:val="hybridMultilevel"/>
    <w:tmpl w:val="54407A0C"/>
    <w:lvl w:ilvl="0" w:tplc="1436CD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5CAA"/>
    <w:multiLevelType w:val="hybridMultilevel"/>
    <w:tmpl w:val="71309A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C6FE8"/>
    <w:multiLevelType w:val="hybridMultilevel"/>
    <w:tmpl w:val="B85E97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44C"/>
    <w:multiLevelType w:val="hybridMultilevel"/>
    <w:tmpl w:val="B63EE7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648C"/>
    <w:multiLevelType w:val="hybridMultilevel"/>
    <w:tmpl w:val="92E4C0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3C3E"/>
    <w:multiLevelType w:val="hybridMultilevel"/>
    <w:tmpl w:val="C3B6D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175D"/>
    <w:multiLevelType w:val="hybridMultilevel"/>
    <w:tmpl w:val="34364F12"/>
    <w:lvl w:ilvl="0" w:tplc="BCC462D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1F801CFF"/>
    <w:multiLevelType w:val="hybridMultilevel"/>
    <w:tmpl w:val="43DEF1B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B7E78"/>
    <w:multiLevelType w:val="hybridMultilevel"/>
    <w:tmpl w:val="D864F86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1F19"/>
    <w:multiLevelType w:val="hybridMultilevel"/>
    <w:tmpl w:val="78EA48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E6D39"/>
    <w:multiLevelType w:val="hybridMultilevel"/>
    <w:tmpl w:val="49D6FA46"/>
    <w:lvl w:ilvl="0" w:tplc="6296900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608E"/>
    <w:multiLevelType w:val="multilevel"/>
    <w:tmpl w:val="B0567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 w15:restartNumberingAfterBreak="0">
    <w:nsid w:val="34DD4DC0"/>
    <w:multiLevelType w:val="hybridMultilevel"/>
    <w:tmpl w:val="03F2CF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FB0B1C"/>
    <w:multiLevelType w:val="hybridMultilevel"/>
    <w:tmpl w:val="74AEA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90D80"/>
    <w:multiLevelType w:val="multilevel"/>
    <w:tmpl w:val="5A9C8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11238C"/>
    <w:multiLevelType w:val="multilevel"/>
    <w:tmpl w:val="1786B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6C92B34"/>
    <w:multiLevelType w:val="hybridMultilevel"/>
    <w:tmpl w:val="8DB60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B3C24"/>
    <w:multiLevelType w:val="hybridMultilevel"/>
    <w:tmpl w:val="1E3A1AD0"/>
    <w:lvl w:ilvl="0" w:tplc="FA4AB57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47" w:hanging="360"/>
      </w:pPr>
    </w:lvl>
    <w:lvl w:ilvl="2" w:tplc="240A001B" w:tentative="1">
      <w:start w:val="1"/>
      <w:numFmt w:val="lowerRoman"/>
      <w:lvlText w:val="%3."/>
      <w:lvlJc w:val="right"/>
      <w:pPr>
        <w:ind w:left="1167" w:hanging="180"/>
      </w:pPr>
    </w:lvl>
    <w:lvl w:ilvl="3" w:tplc="240A000F" w:tentative="1">
      <w:start w:val="1"/>
      <w:numFmt w:val="decimal"/>
      <w:lvlText w:val="%4."/>
      <w:lvlJc w:val="left"/>
      <w:pPr>
        <w:ind w:left="1887" w:hanging="360"/>
      </w:pPr>
    </w:lvl>
    <w:lvl w:ilvl="4" w:tplc="240A0019" w:tentative="1">
      <w:start w:val="1"/>
      <w:numFmt w:val="lowerLetter"/>
      <w:lvlText w:val="%5."/>
      <w:lvlJc w:val="left"/>
      <w:pPr>
        <w:ind w:left="2607" w:hanging="360"/>
      </w:pPr>
    </w:lvl>
    <w:lvl w:ilvl="5" w:tplc="240A001B" w:tentative="1">
      <w:start w:val="1"/>
      <w:numFmt w:val="lowerRoman"/>
      <w:lvlText w:val="%6."/>
      <w:lvlJc w:val="right"/>
      <w:pPr>
        <w:ind w:left="3327" w:hanging="180"/>
      </w:pPr>
    </w:lvl>
    <w:lvl w:ilvl="6" w:tplc="240A000F" w:tentative="1">
      <w:start w:val="1"/>
      <w:numFmt w:val="decimal"/>
      <w:lvlText w:val="%7."/>
      <w:lvlJc w:val="left"/>
      <w:pPr>
        <w:ind w:left="4047" w:hanging="360"/>
      </w:pPr>
    </w:lvl>
    <w:lvl w:ilvl="7" w:tplc="240A0019" w:tentative="1">
      <w:start w:val="1"/>
      <w:numFmt w:val="lowerLetter"/>
      <w:lvlText w:val="%8."/>
      <w:lvlJc w:val="left"/>
      <w:pPr>
        <w:ind w:left="4767" w:hanging="360"/>
      </w:pPr>
    </w:lvl>
    <w:lvl w:ilvl="8" w:tplc="24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 w15:restartNumberingAfterBreak="0">
    <w:nsid w:val="629C4274"/>
    <w:multiLevelType w:val="hybridMultilevel"/>
    <w:tmpl w:val="DFE02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32899"/>
    <w:multiLevelType w:val="hybridMultilevel"/>
    <w:tmpl w:val="5E7671D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21D5"/>
    <w:multiLevelType w:val="multilevel"/>
    <w:tmpl w:val="E932B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7F0899"/>
    <w:multiLevelType w:val="hybridMultilevel"/>
    <w:tmpl w:val="A9CA264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1213C9"/>
    <w:multiLevelType w:val="hybridMultilevel"/>
    <w:tmpl w:val="0C1CF4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87699"/>
    <w:multiLevelType w:val="hybridMultilevel"/>
    <w:tmpl w:val="5D9E0B5A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24"/>
  </w:num>
  <w:num w:numId="5">
    <w:abstractNumId w:val="20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19"/>
  </w:num>
  <w:num w:numId="12">
    <w:abstractNumId w:val="17"/>
  </w:num>
  <w:num w:numId="13">
    <w:abstractNumId w:val="2"/>
  </w:num>
  <w:num w:numId="14">
    <w:abstractNumId w:val="22"/>
  </w:num>
  <w:num w:numId="15">
    <w:abstractNumId w:val="13"/>
  </w:num>
  <w:num w:numId="16">
    <w:abstractNumId w:val="14"/>
  </w:num>
  <w:num w:numId="17">
    <w:abstractNumId w:val="4"/>
  </w:num>
  <w:num w:numId="18">
    <w:abstractNumId w:val="5"/>
  </w:num>
  <w:num w:numId="19">
    <w:abstractNumId w:val="12"/>
  </w:num>
  <w:num w:numId="20">
    <w:abstractNumId w:val="0"/>
  </w:num>
  <w:num w:numId="21">
    <w:abstractNumId w:val="16"/>
  </w:num>
  <w:num w:numId="22">
    <w:abstractNumId w:val="23"/>
  </w:num>
  <w:num w:numId="23">
    <w:abstractNumId w:val="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CD"/>
    <w:rsid w:val="00001C5F"/>
    <w:rsid w:val="00002340"/>
    <w:rsid w:val="00002EDE"/>
    <w:rsid w:val="0000366D"/>
    <w:rsid w:val="00005899"/>
    <w:rsid w:val="00006025"/>
    <w:rsid w:val="0001223D"/>
    <w:rsid w:val="00012766"/>
    <w:rsid w:val="00013C93"/>
    <w:rsid w:val="00024133"/>
    <w:rsid w:val="00031159"/>
    <w:rsid w:val="000321F3"/>
    <w:rsid w:val="00032C17"/>
    <w:rsid w:val="00032DEB"/>
    <w:rsid w:val="00035043"/>
    <w:rsid w:val="000363E4"/>
    <w:rsid w:val="00036432"/>
    <w:rsid w:val="00037C3F"/>
    <w:rsid w:val="00037ED5"/>
    <w:rsid w:val="00041B85"/>
    <w:rsid w:val="00042F25"/>
    <w:rsid w:val="00046D78"/>
    <w:rsid w:val="00057C51"/>
    <w:rsid w:val="00061746"/>
    <w:rsid w:val="00062C98"/>
    <w:rsid w:val="00063CFE"/>
    <w:rsid w:val="00064560"/>
    <w:rsid w:val="0006709C"/>
    <w:rsid w:val="00067831"/>
    <w:rsid w:val="000703E7"/>
    <w:rsid w:val="000710F9"/>
    <w:rsid w:val="00075369"/>
    <w:rsid w:val="000844DA"/>
    <w:rsid w:val="000852B7"/>
    <w:rsid w:val="000908A1"/>
    <w:rsid w:val="00093F80"/>
    <w:rsid w:val="000975CE"/>
    <w:rsid w:val="000A06E6"/>
    <w:rsid w:val="000A69CF"/>
    <w:rsid w:val="000A7BFC"/>
    <w:rsid w:val="000B07A0"/>
    <w:rsid w:val="000B4FBE"/>
    <w:rsid w:val="000C06EA"/>
    <w:rsid w:val="000C432D"/>
    <w:rsid w:val="000C5DE1"/>
    <w:rsid w:val="000D19CC"/>
    <w:rsid w:val="000D1A19"/>
    <w:rsid w:val="000D4BE5"/>
    <w:rsid w:val="000D5D40"/>
    <w:rsid w:val="000D5E50"/>
    <w:rsid w:val="000E6EE2"/>
    <w:rsid w:val="000F292E"/>
    <w:rsid w:val="000F634A"/>
    <w:rsid w:val="0010193C"/>
    <w:rsid w:val="00111321"/>
    <w:rsid w:val="00121F7A"/>
    <w:rsid w:val="00122246"/>
    <w:rsid w:val="00122938"/>
    <w:rsid w:val="00131875"/>
    <w:rsid w:val="00132EBE"/>
    <w:rsid w:val="00141FB5"/>
    <w:rsid w:val="00143E17"/>
    <w:rsid w:val="00146474"/>
    <w:rsid w:val="00147E70"/>
    <w:rsid w:val="00150D3B"/>
    <w:rsid w:val="0015282D"/>
    <w:rsid w:val="0015382A"/>
    <w:rsid w:val="00155743"/>
    <w:rsid w:val="00156DE0"/>
    <w:rsid w:val="001575DC"/>
    <w:rsid w:val="00162089"/>
    <w:rsid w:val="001626DB"/>
    <w:rsid w:val="0016657D"/>
    <w:rsid w:val="001665EC"/>
    <w:rsid w:val="0016719B"/>
    <w:rsid w:val="001769C6"/>
    <w:rsid w:val="0018041F"/>
    <w:rsid w:val="0018532D"/>
    <w:rsid w:val="00187E78"/>
    <w:rsid w:val="00192CD9"/>
    <w:rsid w:val="00193190"/>
    <w:rsid w:val="001967B7"/>
    <w:rsid w:val="001A7772"/>
    <w:rsid w:val="001C305B"/>
    <w:rsid w:val="001C40B9"/>
    <w:rsid w:val="001C67AF"/>
    <w:rsid w:val="001D3087"/>
    <w:rsid w:val="001D487B"/>
    <w:rsid w:val="001E173E"/>
    <w:rsid w:val="001E2A45"/>
    <w:rsid w:val="001E37B6"/>
    <w:rsid w:val="001F0B5C"/>
    <w:rsid w:val="001F1D8E"/>
    <w:rsid w:val="00201736"/>
    <w:rsid w:val="00213605"/>
    <w:rsid w:val="00213666"/>
    <w:rsid w:val="00213CB5"/>
    <w:rsid w:val="00214BED"/>
    <w:rsid w:val="0022121B"/>
    <w:rsid w:val="00222261"/>
    <w:rsid w:val="00224564"/>
    <w:rsid w:val="002255FD"/>
    <w:rsid w:val="0023324A"/>
    <w:rsid w:val="0024301D"/>
    <w:rsid w:val="002535A2"/>
    <w:rsid w:val="00264C91"/>
    <w:rsid w:val="00266174"/>
    <w:rsid w:val="00267959"/>
    <w:rsid w:val="00267C16"/>
    <w:rsid w:val="00271F04"/>
    <w:rsid w:val="002722E8"/>
    <w:rsid w:val="002726FF"/>
    <w:rsid w:val="00274170"/>
    <w:rsid w:val="00275D0E"/>
    <w:rsid w:val="00281446"/>
    <w:rsid w:val="00282C43"/>
    <w:rsid w:val="0028412C"/>
    <w:rsid w:val="00287D58"/>
    <w:rsid w:val="0029340B"/>
    <w:rsid w:val="00295CB7"/>
    <w:rsid w:val="002A1361"/>
    <w:rsid w:val="002A1E1F"/>
    <w:rsid w:val="002A459E"/>
    <w:rsid w:val="002A4C5C"/>
    <w:rsid w:val="002B196E"/>
    <w:rsid w:val="002B3708"/>
    <w:rsid w:val="002B3947"/>
    <w:rsid w:val="002B590B"/>
    <w:rsid w:val="002C0038"/>
    <w:rsid w:val="002C02A2"/>
    <w:rsid w:val="002C12ED"/>
    <w:rsid w:val="002C1518"/>
    <w:rsid w:val="002C7767"/>
    <w:rsid w:val="002E2D35"/>
    <w:rsid w:val="002E2D81"/>
    <w:rsid w:val="002E6438"/>
    <w:rsid w:val="002E6C1A"/>
    <w:rsid w:val="002F1B19"/>
    <w:rsid w:val="002F5BC8"/>
    <w:rsid w:val="002F6DB4"/>
    <w:rsid w:val="002F7ACC"/>
    <w:rsid w:val="00301866"/>
    <w:rsid w:val="00302A16"/>
    <w:rsid w:val="00303433"/>
    <w:rsid w:val="0030430D"/>
    <w:rsid w:val="003049A3"/>
    <w:rsid w:val="00307469"/>
    <w:rsid w:val="003078FB"/>
    <w:rsid w:val="00312EE2"/>
    <w:rsid w:val="003149D9"/>
    <w:rsid w:val="003258F1"/>
    <w:rsid w:val="00340866"/>
    <w:rsid w:val="00344DBE"/>
    <w:rsid w:val="003450B1"/>
    <w:rsid w:val="003504F5"/>
    <w:rsid w:val="00354D6D"/>
    <w:rsid w:val="003571C9"/>
    <w:rsid w:val="00362932"/>
    <w:rsid w:val="00365416"/>
    <w:rsid w:val="00374B4D"/>
    <w:rsid w:val="00382BE2"/>
    <w:rsid w:val="003830B9"/>
    <w:rsid w:val="00383F99"/>
    <w:rsid w:val="003843F6"/>
    <w:rsid w:val="0038671C"/>
    <w:rsid w:val="00390344"/>
    <w:rsid w:val="003908C8"/>
    <w:rsid w:val="00391CF0"/>
    <w:rsid w:val="0039249D"/>
    <w:rsid w:val="003957C6"/>
    <w:rsid w:val="00397B08"/>
    <w:rsid w:val="003A3422"/>
    <w:rsid w:val="003B0A01"/>
    <w:rsid w:val="003B3E1A"/>
    <w:rsid w:val="003B5CE7"/>
    <w:rsid w:val="003C6C8E"/>
    <w:rsid w:val="003D1F43"/>
    <w:rsid w:val="003D225A"/>
    <w:rsid w:val="003D3152"/>
    <w:rsid w:val="003D4E4A"/>
    <w:rsid w:val="003D5451"/>
    <w:rsid w:val="003D7298"/>
    <w:rsid w:val="003D7732"/>
    <w:rsid w:val="003E39E0"/>
    <w:rsid w:val="003E5720"/>
    <w:rsid w:val="003E5A63"/>
    <w:rsid w:val="003E687E"/>
    <w:rsid w:val="003F1A48"/>
    <w:rsid w:val="004013E5"/>
    <w:rsid w:val="00402195"/>
    <w:rsid w:val="004036B9"/>
    <w:rsid w:val="00407648"/>
    <w:rsid w:val="00410F94"/>
    <w:rsid w:val="004130CB"/>
    <w:rsid w:val="004151B3"/>
    <w:rsid w:val="00423A6F"/>
    <w:rsid w:val="0042509C"/>
    <w:rsid w:val="00426CB6"/>
    <w:rsid w:val="00427E69"/>
    <w:rsid w:val="00434F7B"/>
    <w:rsid w:val="004369EE"/>
    <w:rsid w:val="0044178C"/>
    <w:rsid w:val="00444DB6"/>
    <w:rsid w:val="0045130D"/>
    <w:rsid w:val="0045623F"/>
    <w:rsid w:val="0046151A"/>
    <w:rsid w:val="00461836"/>
    <w:rsid w:val="00463954"/>
    <w:rsid w:val="004668D5"/>
    <w:rsid w:val="00472551"/>
    <w:rsid w:val="00473270"/>
    <w:rsid w:val="00473721"/>
    <w:rsid w:val="004760A1"/>
    <w:rsid w:val="00480F7E"/>
    <w:rsid w:val="0049401C"/>
    <w:rsid w:val="00497639"/>
    <w:rsid w:val="004A4373"/>
    <w:rsid w:val="004B2A97"/>
    <w:rsid w:val="004B3B53"/>
    <w:rsid w:val="004B5190"/>
    <w:rsid w:val="004B6754"/>
    <w:rsid w:val="004C0B3E"/>
    <w:rsid w:val="004C1D34"/>
    <w:rsid w:val="004C466D"/>
    <w:rsid w:val="004C6551"/>
    <w:rsid w:val="004D08BA"/>
    <w:rsid w:val="004D3DF6"/>
    <w:rsid w:val="004D41B8"/>
    <w:rsid w:val="004D4898"/>
    <w:rsid w:val="004D4FAD"/>
    <w:rsid w:val="004D5F89"/>
    <w:rsid w:val="004D6F9A"/>
    <w:rsid w:val="004E0C0A"/>
    <w:rsid w:val="004E2F7D"/>
    <w:rsid w:val="004E4BD7"/>
    <w:rsid w:val="004E79BF"/>
    <w:rsid w:val="004F0753"/>
    <w:rsid w:val="004F0A83"/>
    <w:rsid w:val="004F184A"/>
    <w:rsid w:val="004F1994"/>
    <w:rsid w:val="004F611B"/>
    <w:rsid w:val="004F6CB0"/>
    <w:rsid w:val="004F7274"/>
    <w:rsid w:val="0050116D"/>
    <w:rsid w:val="005065DB"/>
    <w:rsid w:val="0050717A"/>
    <w:rsid w:val="0051077F"/>
    <w:rsid w:val="00517031"/>
    <w:rsid w:val="00521540"/>
    <w:rsid w:val="00530C60"/>
    <w:rsid w:val="00530EF5"/>
    <w:rsid w:val="0053234A"/>
    <w:rsid w:val="0053636D"/>
    <w:rsid w:val="00536DD8"/>
    <w:rsid w:val="00543A4C"/>
    <w:rsid w:val="005504B7"/>
    <w:rsid w:val="00550D04"/>
    <w:rsid w:val="00551A73"/>
    <w:rsid w:val="00554FC0"/>
    <w:rsid w:val="0055584C"/>
    <w:rsid w:val="005569DE"/>
    <w:rsid w:val="00562A66"/>
    <w:rsid w:val="00564998"/>
    <w:rsid w:val="005717F1"/>
    <w:rsid w:val="00573F7D"/>
    <w:rsid w:val="00575029"/>
    <w:rsid w:val="0057573E"/>
    <w:rsid w:val="0057697F"/>
    <w:rsid w:val="00581A6A"/>
    <w:rsid w:val="0058551F"/>
    <w:rsid w:val="00592AC5"/>
    <w:rsid w:val="005A3C63"/>
    <w:rsid w:val="005A5EC6"/>
    <w:rsid w:val="005A7EE9"/>
    <w:rsid w:val="005B7CB5"/>
    <w:rsid w:val="005C5065"/>
    <w:rsid w:val="005C7F72"/>
    <w:rsid w:val="005D0060"/>
    <w:rsid w:val="005D05F3"/>
    <w:rsid w:val="005D1154"/>
    <w:rsid w:val="005E2079"/>
    <w:rsid w:val="005E5DA3"/>
    <w:rsid w:val="005E73D9"/>
    <w:rsid w:val="005E7680"/>
    <w:rsid w:val="005F4932"/>
    <w:rsid w:val="005F5845"/>
    <w:rsid w:val="006028A3"/>
    <w:rsid w:val="00603ED3"/>
    <w:rsid w:val="00605234"/>
    <w:rsid w:val="00610B4A"/>
    <w:rsid w:val="0061131E"/>
    <w:rsid w:val="00614919"/>
    <w:rsid w:val="00622AE5"/>
    <w:rsid w:val="00624F83"/>
    <w:rsid w:val="0063202A"/>
    <w:rsid w:val="00632382"/>
    <w:rsid w:val="006342FC"/>
    <w:rsid w:val="00645153"/>
    <w:rsid w:val="006479C7"/>
    <w:rsid w:val="0065075A"/>
    <w:rsid w:val="00655B0B"/>
    <w:rsid w:val="00656A66"/>
    <w:rsid w:val="006570C2"/>
    <w:rsid w:val="00662DB0"/>
    <w:rsid w:val="00667E20"/>
    <w:rsid w:val="0067082A"/>
    <w:rsid w:val="006734A4"/>
    <w:rsid w:val="0067628F"/>
    <w:rsid w:val="00684BAA"/>
    <w:rsid w:val="0068542C"/>
    <w:rsid w:val="006A1F83"/>
    <w:rsid w:val="006A2D17"/>
    <w:rsid w:val="006A3F02"/>
    <w:rsid w:val="006A6429"/>
    <w:rsid w:val="006A6529"/>
    <w:rsid w:val="006A6840"/>
    <w:rsid w:val="006B380D"/>
    <w:rsid w:val="006B4382"/>
    <w:rsid w:val="006B585C"/>
    <w:rsid w:val="006C4181"/>
    <w:rsid w:val="006C503C"/>
    <w:rsid w:val="006C60B3"/>
    <w:rsid w:val="006D1130"/>
    <w:rsid w:val="006D2274"/>
    <w:rsid w:val="006D4948"/>
    <w:rsid w:val="006F344E"/>
    <w:rsid w:val="006F426C"/>
    <w:rsid w:val="006F57EB"/>
    <w:rsid w:val="006F6068"/>
    <w:rsid w:val="007069FC"/>
    <w:rsid w:val="0071024D"/>
    <w:rsid w:val="00716030"/>
    <w:rsid w:val="0071615F"/>
    <w:rsid w:val="00716B62"/>
    <w:rsid w:val="007202E5"/>
    <w:rsid w:val="00721EA9"/>
    <w:rsid w:val="007238AE"/>
    <w:rsid w:val="007318E6"/>
    <w:rsid w:val="00732F25"/>
    <w:rsid w:val="00733063"/>
    <w:rsid w:val="0074047D"/>
    <w:rsid w:val="0074351F"/>
    <w:rsid w:val="0075259F"/>
    <w:rsid w:val="00755D51"/>
    <w:rsid w:val="007571C7"/>
    <w:rsid w:val="00760E70"/>
    <w:rsid w:val="0076136C"/>
    <w:rsid w:val="00764BAD"/>
    <w:rsid w:val="00765535"/>
    <w:rsid w:val="007679B7"/>
    <w:rsid w:val="00777BCE"/>
    <w:rsid w:val="00780173"/>
    <w:rsid w:val="007862CE"/>
    <w:rsid w:val="00793DA7"/>
    <w:rsid w:val="007953EC"/>
    <w:rsid w:val="007972F1"/>
    <w:rsid w:val="007979B3"/>
    <w:rsid w:val="007A008B"/>
    <w:rsid w:val="007A0188"/>
    <w:rsid w:val="007A1EEA"/>
    <w:rsid w:val="007A3F08"/>
    <w:rsid w:val="007B04FE"/>
    <w:rsid w:val="007B0537"/>
    <w:rsid w:val="007B24C4"/>
    <w:rsid w:val="007B3778"/>
    <w:rsid w:val="007B6B44"/>
    <w:rsid w:val="007B7AD6"/>
    <w:rsid w:val="007C2EA1"/>
    <w:rsid w:val="007C3067"/>
    <w:rsid w:val="007C635C"/>
    <w:rsid w:val="007C7AD8"/>
    <w:rsid w:val="007D32D7"/>
    <w:rsid w:val="007D7551"/>
    <w:rsid w:val="007E0168"/>
    <w:rsid w:val="007E200E"/>
    <w:rsid w:val="007E6D66"/>
    <w:rsid w:val="00807C77"/>
    <w:rsid w:val="00811CB0"/>
    <w:rsid w:val="00816986"/>
    <w:rsid w:val="00817556"/>
    <w:rsid w:val="008214FE"/>
    <w:rsid w:val="00821B99"/>
    <w:rsid w:val="00823B8D"/>
    <w:rsid w:val="00825CB6"/>
    <w:rsid w:val="00825F2F"/>
    <w:rsid w:val="00826431"/>
    <w:rsid w:val="00827EA1"/>
    <w:rsid w:val="00833F65"/>
    <w:rsid w:val="0083403F"/>
    <w:rsid w:val="00836182"/>
    <w:rsid w:val="00842F49"/>
    <w:rsid w:val="0084439A"/>
    <w:rsid w:val="00844BC4"/>
    <w:rsid w:val="00856DF6"/>
    <w:rsid w:val="00861FE1"/>
    <w:rsid w:val="008628FF"/>
    <w:rsid w:val="0086354D"/>
    <w:rsid w:val="00863B3B"/>
    <w:rsid w:val="0087075D"/>
    <w:rsid w:val="00874FAE"/>
    <w:rsid w:val="008816A7"/>
    <w:rsid w:val="0088466A"/>
    <w:rsid w:val="00891F1F"/>
    <w:rsid w:val="00896B94"/>
    <w:rsid w:val="008A1E97"/>
    <w:rsid w:val="008A2EDC"/>
    <w:rsid w:val="008A55D8"/>
    <w:rsid w:val="008B08B8"/>
    <w:rsid w:val="008B3CAA"/>
    <w:rsid w:val="008B434E"/>
    <w:rsid w:val="008B58CF"/>
    <w:rsid w:val="008C11D0"/>
    <w:rsid w:val="008C30AC"/>
    <w:rsid w:val="008D001C"/>
    <w:rsid w:val="008D05B0"/>
    <w:rsid w:val="008D4802"/>
    <w:rsid w:val="008E1E9F"/>
    <w:rsid w:val="008E6901"/>
    <w:rsid w:val="008E7C1F"/>
    <w:rsid w:val="008F123A"/>
    <w:rsid w:val="008F1363"/>
    <w:rsid w:val="008F1C14"/>
    <w:rsid w:val="008F2612"/>
    <w:rsid w:val="008F3783"/>
    <w:rsid w:val="00900A2A"/>
    <w:rsid w:val="009023F4"/>
    <w:rsid w:val="009041E7"/>
    <w:rsid w:val="009059B7"/>
    <w:rsid w:val="00906BAF"/>
    <w:rsid w:val="00911C2D"/>
    <w:rsid w:val="00914481"/>
    <w:rsid w:val="00917ADC"/>
    <w:rsid w:val="009245ED"/>
    <w:rsid w:val="00932D3F"/>
    <w:rsid w:val="00934290"/>
    <w:rsid w:val="009343BE"/>
    <w:rsid w:val="00934BBE"/>
    <w:rsid w:val="00935ACC"/>
    <w:rsid w:val="009435A1"/>
    <w:rsid w:val="009462C0"/>
    <w:rsid w:val="00947D95"/>
    <w:rsid w:val="00951D05"/>
    <w:rsid w:val="009605B7"/>
    <w:rsid w:val="00962F1B"/>
    <w:rsid w:val="00967A89"/>
    <w:rsid w:val="00967EFA"/>
    <w:rsid w:val="00976537"/>
    <w:rsid w:val="00977692"/>
    <w:rsid w:val="00977DE5"/>
    <w:rsid w:val="0098486F"/>
    <w:rsid w:val="009910E6"/>
    <w:rsid w:val="009923FF"/>
    <w:rsid w:val="009926B5"/>
    <w:rsid w:val="0099360E"/>
    <w:rsid w:val="0099491B"/>
    <w:rsid w:val="00994BCB"/>
    <w:rsid w:val="009959E2"/>
    <w:rsid w:val="009A51DA"/>
    <w:rsid w:val="009B140D"/>
    <w:rsid w:val="009B3AD2"/>
    <w:rsid w:val="009B4497"/>
    <w:rsid w:val="009B5037"/>
    <w:rsid w:val="009B69A2"/>
    <w:rsid w:val="009C194C"/>
    <w:rsid w:val="009C1D74"/>
    <w:rsid w:val="009C31FB"/>
    <w:rsid w:val="009C702E"/>
    <w:rsid w:val="009D038B"/>
    <w:rsid w:val="009D19CA"/>
    <w:rsid w:val="009D3356"/>
    <w:rsid w:val="009E79D7"/>
    <w:rsid w:val="009F58D8"/>
    <w:rsid w:val="009F656E"/>
    <w:rsid w:val="00A00D90"/>
    <w:rsid w:val="00A04C8C"/>
    <w:rsid w:val="00A10DDF"/>
    <w:rsid w:val="00A15DB7"/>
    <w:rsid w:val="00A21EB5"/>
    <w:rsid w:val="00A23DCE"/>
    <w:rsid w:val="00A313D3"/>
    <w:rsid w:val="00A316B6"/>
    <w:rsid w:val="00A34ECD"/>
    <w:rsid w:val="00A353FB"/>
    <w:rsid w:val="00A4138D"/>
    <w:rsid w:val="00A52FF3"/>
    <w:rsid w:val="00A542B4"/>
    <w:rsid w:val="00A56E92"/>
    <w:rsid w:val="00A601B5"/>
    <w:rsid w:val="00A613A9"/>
    <w:rsid w:val="00A72CA4"/>
    <w:rsid w:val="00A77949"/>
    <w:rsid w:val="00A81C53"/>
    <w:rsid w:val="00A82EA3"/>
    <w:rsid w:val="00A83C85"/>
    <w:rsid w:val="00A83FB8"/>
    <w:rsid w:val="00A864E4"/>
    <w:rsid w:val="00A961DF"/>
    <w:rsid w:val="00AA337A"/>
    <w:rsid w:val="00AA3422"/>
    <w:rsid w:val="00AA767A"/>
    <w:rsid w:val="00AB0A25"/>
    <w:rsid w:val="00AB4BF8"/>
    <w:rsid w:val="00AC4103"/>
    <w:rsid w:val="00AC41E1"/>
    <w:rsid w:val="00AC6587"/>
    <w:rsid w:val="00AD0094"/>
    <w:rsid w:val="00AD0AA8"/>
    <w:rsid w:val="00AD65D6"/>
    <w:rsid w:val="00AE05F5"/>
    <w:rsid w:val="00AE17DC"/>
    <w:rsid w:val="00AE41FB"/>
    <w:rsid w:val="00AE6F1B"/>
    <w:rsid w:val="00AF3D76"/>
    <w:rsid w:val="00AF6AE5"/>
    <w:rsid w:val="00B01841"/>
    <w:rsid w:val="00B030E9"/>
    <w:rsid w:val="00B03620"/>
    <w:rsid w:val="00B14E11"/>
    <w:rsid w:val="00B202CD"/>
    <w:rsid w:val="00B253E4"/>
    <w:rsid w:val="00B3487F"/>
    <w:rsid w:val="00B44611"/>
    <w:rsid w:val="00B44B4E"/>
    <w:rsid w:val="00B46004"/>
    <w:rsid w:val="00B475B7"/>
    <w:rsid w:val="00B52539"/>
    <w:rsid w:val="00B543DC"/>
    <w:rsid w:val="00B57F13"/>
    <w:rsid w:val="00B57FF5"/>
    <w:rsid w:val="00B605F2"/>
    <w:rsid w:val="00B641C2"/>
    <w:rsid w:val="00B73BBC"/>
    <w:rsid w:val="00B73BEC"/>
    <w:rsid w:val="00B77A7E"/>
    <w:rsid w:val="00B84639"/>
    <w:rsid w:val="00B85B89"/>
    <w:rsid w:val="00B9691C"/>
    <w:rsid w:val="00BA2A1A"/>
    <w:rsid w:val="00BA4316"/>
    <w:rsid w:val="00BA7FDB"/>
    <w:rsid w:val="00BB03DD"/>
    <w:rsid w:val="00BB6163"/>
    <w:rsid w:val="00BC0BE9"/>
    <w:rsid w:val="00BC2470"/>
    <w:rsid w:val="00BC2D87"/>
    <w:rsid w:val="00BC3DA3"/>
    <w:rsid w:val="00BC4E88"/>
    <w:rsid w:val="00BC60EB"/>
    <w:rsid w:val="00BD0B33"/>
    <w:rsid w:val="00BD4591"/>
    <w:rsid w:val="00BE0FDF"/>
    <w:rsid w:val="00BE1126"/>
    <w:rsid w:val="00BE246E"/>
    <w:rsid w:val="00BE44F0"/>
    <w:rsid w:val="00BF33B7"/>
    <w:rsid w:val="00BF3CC5"/>
    <w:rsid w:val="00C014C3"/>
    <w:rsid w:val="00C03A28"/>
    <w:rsid w:val="00C04386"/>
    <w:rsid w:val="00C06BED"/>
    <w:rsid w:val="00C11DAA"/>
    <w:rsid w:val="00C15E3E"/>
    <w:rsid w:val="00C265E9"/>
    <w:rsid w:val="00C300FF"/>
    <w:rsid w:val="00C3134B"/>
    <w:rsid w:val="00C36F28"/>
    <w:rsid w:val="00C37A4A"/>
    <w:rsid w:val="00C44147"/>
    <w:rsid w:val="00C44F35"/>
    <w:rsid w:val="00C472E0"/>
    <w:rsid w:val="00C509F9"/>
    <w:rsid w:val="00C53A73"/>
    <w:rsid w:val="00C54827"/>
    <w:rsid w:val="00C56A6A"/>
    <w:rsid w:val="00C60A37"/>
    <w:rsid w:val="00C614A2"/>
    <w:rsid w:val="00C61C82"/>
    <w:rsid w:val="00C64A2E"/>
    <w:rsid w:val="00C716A6"/>
    <w:rsid w:val="00C74885"/>
    <w:rsid w:val="00C821CA"/>
    <w:rsid w:val="00C85149"/>
    <w:rsid w:val="00C85BB4"/>
    <w:rsid w:val="00C8642A"/>
    <w:rsid w:val="00C91FFC"/>
    <w:rsid w:val="00C93AED"/>
    <w:rsid w:val="00CA23D7"/>
    <w:rsid w:val="00CA460D"/>
    <w:rsid w:val="00CA4B7B"/>
    <w:rsid w:val="00CB501C"/>
    <w:rsid w:val="00CB72C8"/>
    <w:rsid w:val="00CB7BBB"/>
    <w:rsid w:val="00CC1B43"/>
    <w:rsid w:val="00CC36F7"/>
    <w:rsid w:val="00CD0AD3"/>
    <w:rsid w:val="00CD1159"/>
    <w:rsid w:val="00CD4A62"/>
    <w:rsid w:val="00CE2868"/>
    <w:rsid w:val="00CF075F"/>
    <w:rsid w:val="00CF1D74"/>
    <w:rsid w:val="00CF2D96"/>
    <w:rsid w:val="00CF3DF4"/>
    <w:rsid w:val="00D0015B"/>
    <w:rsid w:val="00D00247"/>
    <w:rsid w:val="00D00B55"/>
    <w:rsid w:val="00D00DBD"/>
    <w:rsid w:val="00D06307"/>
    <w:rsid w:val="00D146A8"/>
    <w:rsid w:val="00D175CE"/>
    <w:rsid w:val="00D23392"/>
    <w:rsid w:val="00D31B39"/>
    <w:rsid w:val="00D331D4"/>
    <w:rsid w:val="00D3659C"/>
    <w:rsid w:val="00D439A8"/>
    <w:rsid w:val="00D468C0"/>
    <w:rsid w:val="00D5218D"/>
    <w:rsid w:val="00D55153"/>
    <w:rsid w:val="00D56DC1"/>
    <w:rsid w:val="00D57784"/>
    <w:rsid w:val="00D630B2"/>
    <w:rsid w:val="00D70D3C"/>
    <w:rsid w:val="00D745B9"/>
    <w:rsid w:val="00D751C6"/>
    <w:rsid w:val="00D76F5A"/>
    <w:rsid w:val="00D778B7"/>
    <w:rsid w:val="00D80AB1"/>
    <w:rsid w:val="00D855B7"/>
    <w:rsid w:val="00D875DA"/>
    <w:rsid w:val="00D924DB"/>
    <w:rsid w:val="00DA1BEA"/>
    <w:rsid w:val="00DA3A30"/>
    <w:rsid w:val="00DA5A48"/>
    <w:rsid w:val="00DB3689"/>
    <w:rsid w:val="00DB5FC0"/>
    <w:rsid w:val="00DB6681"/>
    <w:rsid w:val="00DD3BC6"/>
    <w:rsid w:val="00DD7476"/>
    <w:rsid w:val="00DE1E01"/>
    <w:rsid w:val="00DE447F"/>
    <w:rsid w:val="00DE7D62"/>
    <w:rsid w:val="00DF2609"/>
    <w:rsid w:val="00DF4D6A"/>
    <w:rsid w:val="00DF4FB6"/>
    <w:rsid w:val="00DF5DED"/>
    <w:rsid w:val="00DF6C30"/>
    <w:rsid w:val="00E0170C"/>
    <w:rsid w:val="00E06F86"/>
    <w:rsid w:val="00E07D90"/>
    <w:rsid w:val="00E117D1"/>
    <w:rsid w:val="00E159BC"/>
    <w:rsid w:val="00E20033"/>
    <w:rsid w:val="00E200C7"/>
    <w:rsid w:val="00E35BC5"/>
    <w:rsid w:val="00E3702D"/>
    <w:rsid w:val="00E41C8E"/>
    <w:rsid w:val="00E41F59"/>
    <w:rsid w:val="00E46128"/>
    <w:rsid w:val="00E52778"/>
    <w:rsid w:val="00E53352"/>
    <w:rsid w:val="00E55815"/>
    <w:rsid w:val="00E560D3"/>
    <w:rsid w:val="00E6687F"/>
    <w:rsid w:val="00E67C31"/>
    <w:rsid w:val="00E7438A"/>
    <w:rsid w:val="00E9026A"/>
    <w:rsid w:val="00E90C77"/>
    <w:rsid w:val="00E93ACF"/>
    <w:rsid w:val="00E97F43"/>
    <w:rsid w:val="00EA132F"/>
    <w:rsid w:val="00EA1490"/>
    <w:rsid w:val="00EA28FC"/>
    <w:rsid w:val="00EA66A9"/>
    <w:rsid w:val="00EA6F28"/>
    <w:rsid w:val="00EB4179"/>
    <w:rsid w:val="00EB6648"/>
    <w:rsid w:val="00EC0797"/>
    <w:rsid w:val="00EC09EE"/>
    <w:rsid w:val="00EC41F8"/>
    <w:rsid w:val="00EC5447"/>
    <w:rsid w:val="00EC71CC"/>
    <w:rsid w:val="00ED66AE"/>
    <w:rsid w:val="00EF1E88"/>
    <w:rsid w:val="00EF1FF9"/>
    <w:rsid w:val="00EF4A4B"/>
    <w:rsid w:val="00EF54BA"/>
    <w:rsid w:val="00EF6DC8"/>
    <w:rsid w:val="00F02FC9"/>
    <w:rsid w:val="00F057E8"/>
    <w:rsid w:val="00F102E7"/>
    <w:rsid w:val="00F11C9D"/>
    <w:rsid w:val="00F12C16"/>
    <w:rsid w:val="00F17E94"/>
    <w:rsid w:val="00F22483"/>
    <w:rsid w:val="00F22647"/>
    <w:rsid w:val="00F25261"/>
    <w:rsid w:val="00F27340"/>
    <w:rsid w:val="00F27D34"/>
    <w:rsid w:val="00F32210"/>
    <w:rsid w:val="00F36CEB"/>
    <w:rsid w:val="00F41786"/>
    <w:rsid w:val="00F542B4"/>
    <w:rsid w:val="00F56481"/>
    <w:rsid w:val="00F71064"/>
    <w:rsid w:val="00F71F0E"/>
    <w:rsid w:val="00F725BC"/>
    <w:rsid w:val="00F74B75"/>
    <w:rsid w:val="00F75862"/>
    <w:rsid w:val="00F82BF3"/>
    <w:rsid w:val="00F86D3E"/>
    <w:rsid w:val="00F90513"/>
    <w:rsid w:val="00F908B4"/>
    <w:rsid w:val="00F915E4"/>
    <w:rsid w:val="00F9636C"/>
    <w:rsid w:val="00FA0C09"/>
    <w:rsid w:val="00FB41CD"/>
    <w:rsid w:val="00FC0250"/>
    <w:rsid w:val="00FC3589"/>
    <w:rsid w:val="00FC411C"/>
    <w:rsid w:val="00FC47CF"/>
    <w:rsid w:val="00FD198E"/>
    <w:rsid w:val="00FD4117"/>
    <w:rsid w:val="00FD6265"/>
    <w:rsid w:val="00FD6A79"/>
    <w:rsid w:val="00FE1F5E"/>
    <w:rsid w:val="00FF4170"/>
    <w:rsid w:val="00FF4E3B"/>
    <w:rsid w:val="00FF7177"/>
    <w:rsid w:val="00FF7405"/>
    <w:rsid w:val="00FF778B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chartTrackingRefBased/>
  <w15:docId w15:val="{56C0E6F6-5C12-4DFD-90E1-E6F79A1D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0D3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34E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ECD"/>
  </w:style>
  <w:style w:type="paragraph" w:styleId="Piedepgina">
    <w:name w:val="footer"/>
    <w:basedOn w:val="Normal"/>
    <w:link w:val="PiedepginaCar"/>
    <w:unhideWhenUsed/>
    <w:rsid w:val="00A3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ECD"/>
  </w:style>
  <w:style w:type="character" w:customStyle="1" w:styleId="Ttulo1Car">
    <w:name w:val="Título 1 Car"/>
    <w:link w:val="Ttulo1"/>
    <w:uiPriority w:val="9"/>
    <w:rsid w:val="00A34ECD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34EC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D875D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6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semiHidden/>
    <w:unhideWhenUsed/>
    <w:qFormat/>
    <w:rsid w:val="00667E20"/>
    <w:pPr>
      <w:outlineLvl w:val="9"/>
    </w:pPr>
  </w:style>
  <w:style w:type="paragraph" w:styleId="Textoindependiente2">
    <w:name w:val="Body Text 2"/>
    <w:basedOn w:val="Normal"/>
    <w:link w:val="Textoindependiente2Car"/>
    <w:rsid w:val="00C509F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C509F9"/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D063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c.edu.co" TargetMode="External"/><Relationship Id="rId1" Type="http://schemas.openxmlformats.org/officeDocument/2006/relationships/hyperlink" Target="mailto:admisiones@fec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50CC-6235-4E01-A35D-C15C0DD2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PORTAFOLIO SERVICIOS FEC</vt:lpstr>
    </vt:vector>
  </TitlesOfParts>
  <Company/>
  <LinksUpToDate>false</LinksUpToDate>
  <CharactersWithSpaces>3742</CharactersWithSpaces>
  <SharedDoc>false</SharedDoc>
  <HLinks>
    <vt:vector size="12" baseType="variant">
      <vt:variant>
        <vt:i4>7471166</vt:i4>
      </vt:variant>
      <vt:variant>
        <vt:i4>3</vt:i4>
      </vt:variant>
      <vt:variant>
        <vt:i4>0</vt:i4>
      </vt:variant>
      <vt:variant>
        <vt:i4>5</vt:i4>
      </vt:variant>
      <vt:variant>
        <vt:lpwstr>http://www.fec.edu.co/</vt:lpwstr>
      </vt:variant>
      <vt:variant>
        <vt:lpwstr/>
      </vt:variant>
      <vt:variant>
        <vt:i4>3735621</vt:i4>
      </vt:variant>
      <vt:variant>
        <vt:i4>0</vt:i4>
      </vt:variant>
      <vt:variant>
        <vt:i4>0</vt:i4>
      </vt:variant>
      <vt:variant>
        <vt:i4>5</vt:i4>
      </vt:variant>
      <vt:variant>
        <vt:lpwstr>mailto:admisiones@fec.edu.co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PORTAFOLIO SERVICIOS FEC</dc:title>
  <dc:subject/>
  <dc:creator>Admisiones FEC</dc:creator>
  <cp:keywords/>
  <cp:lastModifiedBy>Josuad Rodriguez Santamaria</cp:lastModifiedBy>
  <cp:revision>23</cp:revision>
  <cp:lastPrinted>2021-07-29T14:19:00Z</cp:lastPrinted>
  <dcterms:created xsi:type="dcterms:W3CDTF">2023-10-24T13:50:00Z</dcterms:created>
  <dcterms:modified xsi:type="dcterms:W3CDTF">2025-03-10T19:51:00Z</dcterms:modified>
</cp:coreProperties>
</file>